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D6" w:rsidRDefault="0006662C" w:rsidP="004D7845">
      <w:r>
        <w:t>P</w:t>
      </w:r>
      <w:bookmarkStart w:id="0" w:name="_GoBack"/>
      <w:bookmarkEnd w:id="0"/>
      <w:r w:rsidR="004D7845">
        <w:t xml:space="preserve">hát biểu của Thường trực Ban Bí thư Lê Hồng Anh tại Hội nghị tổng kết công tác của Hội đồng Lý luận Trung ương nhiệm kỳ 2011-2015 </w:t>
      </w:r>
      <w:r>
        <w:br/>
      </w:r>
      <w:r>
        <w:br/>
      </w:r>
      <w:r w:rsidR="004D7845">
        <w:t xml:space="preserve">Hà Nội (TTXVN 9/1) </w:t>
      </w:r>
      <w:r w:rsidR="004D7845">
        <w:br/>
      </w:r>
      <w:r w:rsidR="004D7845">
        <w:br/>
      </w:r>
      <w:r w:rsidR="004D7845">
        <w:t xml:space="preserve">Sáng 9/1, đồng chí Lê Hồng Anh, Ủy viên Bộ Chính trị, Thường trực Ban Bí thư đã dự và có bài phát biểu quan trọng tại Hội nghị tổng kết công tác của Hội đồng Lý luận Trung ương nhiệm kỳ 2011-2015. </w:t>
      </w:r>
      <w:r w:rsidR="004D7845">
        <w:br/>
      </w:r>
      <w:r w:rsidR="004D7845">
        <w:br/>
      </w:r>
      <w:r w:rsidR="004D7845">
        <w:t xml:space="preserve">Toàn văn như sau: </w:t>
      </w:r>
      <w:r w:rsidR="004D7845">
        <w:br/>
      </w:r>
      <w:r w:rsidR="004D7845">
        <w:br/>
      </w:r>
      <w:r w:rsidR="004D7845">
        <w:t xml:space="preserve">Hôm nay, tôi rất phấn khởi đến dự Kỳ họp thứ 17 của Hội đồng Lý luận Trung ương để tổng kết hoạt động của Hội đồng nhiệm kỳ 2011 - 2015; bàn phương hướng, nhiệm vụ công tác nhiệm kỳ 2016 - 2020 và trao Huân chương cho một số đồng chí. </w:t>
      </w:r>
      <w:r w:rsidR="004D7845">
        <w:br/>
      </w:r>
      <w:r w:rsidR="004D7845">
        <w:br/>
      </w:r>
      <w:r w:rsidR="004D7845">
        <w:t xml:space="preserve">Thay mặt Bộ Chính trị, Ban Bí thư, tôi xin gửi tới các đồng chí những tình cảm thân thiết và lời chúc mừng tốt đẹp nhất. </w:t>
      </w:r>
      <w:r w:rsidR="004D7845">
        <w:br/>
      </w:r>
      <w:r w:rsidR="004D7845">
        <w:br/>
      </w:r>
      <w:r w:rsidR="004D7845">
        <w:t xml:space="preserve">Thưa các đồng chí, Qua 5 năm hoạt động của Hội đồng nhiệm kỳ 2011 - 2015, có thể khẳng định: Khối lượng công việc nhiệm kỳ này rất nhiều, lớn và khó, có những việc được giao đột xuất, yêu cầu thời gian thực hiện gấp, nhưng Hội đồng đã hoàn thành tốt các nhiệm vụ được giao, chất lượng được nâng lên rõ rệt, thể hiện trước hết ở chất lượng tư vấn cho Bộ Chính trị, Ban Bí thư ban hành các nghị quyết, kết luận tốt hơn, sát thực tiễn và kịp thời hơn. Đã hoàn thành tốt nhiệm vụ là Cơ quan thường trực của Ban Chỉ đạo tổng kết một số vấn đề lý luận - thực tiễn qua 30 năm đổi mới (1986 - 2016); chương trình nghiên cứu lý luận chính trị bảo đảm chất lượng và tiến độ. Đẩy mạnh đấu tranh trên mặt trận lý luận chính trị. Hoàn thành việc chuẩn bị các chuyên đề trong chương trình nghiên cứu của Bộ Chính trị, Ban Bí thư khóa XI; tham gia chuẩn bị chương trình, nội dung, tổ chức bồi dưỡng, nâng cao kiến thức cho các đồng chí Ủy viên Trung ương Đảng khóa XI và các lớp bồi dưỡng dự nguồn cán bộ cao cấp… </w:t>
      </w:r>
      <w:r w:rsidR="004D7845">
        <w:br/>
      </w:r>
      <w:r w:rsidR="004D7845">
        <w:br/>
      </w:r>
      <w:r w:rsidR="004D7845">
        <w:t xml:space="preserve">Đạt được những kết quả nêu trên là do Hội đồng Lý luận Trung ương luôn nhận được sự quan tâm của Bộ Chính trị, Ban Bí thư, sự chỉ đạo sát sao của đồng chí Tổng Bí thư và các đồng chí lãnh đạo cấp cao của Đảng; sự giúp đỡ có hiệu quả của các cơ quan, ban, bộ, ngành hữu quan, cũng như sự nỗ lực, cố gắng của các thành viên Hội đồng; của cán bộ, công chức, người lao động trong Cơ quan Hội đồng; sự tham gia tích cực, nhiệt tình của các đồng chí cộng tác viên. </w:t>
      </w:r>
      <w:r w:rsidR="004D7845">
        <w:br/>
      </w:r>
      <w:r w:rsidR="004D7845">
        <w:br/>
      </w:r>
      <w:r w:rsidR="004D7845">
        <w:t xml:space="preserve">Thay mặt Bộ Chính trị, Ban Bí thư, xin chúc mừng và biểu dương những thành quả các đồng chí đã đạt được trong 5 năm qua và chúc mừng các đồng chí được trao tặng Huân chương cao quý của Đảng và Nhà nước. </w:t>
      </w:r>
      <w:r w:rsidR="004D7845">
        <w:br/>
      </w:r>
      <w:r w:rsidR="004D7845">
        <w:br/>
      </w:r>
      <w:r w:rsidR="004D7845">
        <w:t xml:space="preserve">Thưa các đồng chí, </w:t>
      </w:r>
      <w:r w:rsidR="004D7845">
        <w:t>b</w:t>
      </w:r>
      <w:r w:rsidR="004D7845">
        <w:t xml:space="preserve">ên cạnh những kết quả đạt được, hoạt động của Hội đồng Lý luận Trung ương cũng còn một số hạn chế, khuyết điểm: Chất lượng tư vấn có mặt còn hạn chế, chất lượng một số sản phẩm nghiên cứu lý luận chưa đáp ứng chưa thật tốt yêu cầu của Bộ Chính trị, Ban Bí thư. Việc đổi mới phương thức hoạt động có tiến bộ, nhưng chưa đáp ứng yêu cầu đặt ra. Chất lượng một số cuộc hội </w:t>
      </w:r>
      <w:r w:rsidR="004D7845">
        <w:lastRenderedPageBreak/>
        <w:t xml:space="preserve">thảo, tọa đàm chưa cao. Chưa phát huy tốt vai trò của các tiểu ban chuyên môn trong hoạt động nghiên cứu, tư vấn của Hội đồng. </w:t>
      </w:r>
      <w:r w:rsidR="004D7845">
        <w:br/>
      </w:r>
      <w:r w:rsidR="004D7845">
        <w:br/>
      </w:r>
      <w:r w:rsidR="004D7845">
        <w:t>Nguyên nhân của những hạn chế, khuyết điểm trên là: Những vấn đề lý luận Bộ Chính trị, Ban Bí thư giao cho Hội đồng là những vấn đề mới và rất khó, đòi hỏi chất lượng cao. Khối lượng công việc nhiều, nhưng số người làm việc tại Cơ quan Hội đồng còn hạn chế. Một số thành viên Hội đồng chưa tích cực tham gia đóng góp vào công việc của Hội đồng. Cơ chế chính sách đối với một cơ quan nghiên cứu, tư vấn cho Bộ Chính trị, Ban Bí thư về lý luận chính trị có điểm chưa phù hợp, nên chưa động viên, khuyến khích các thành viên, các nhà khoa học, các nhà nghiên cứu lý luận hăng say, phấn khởi làm việc.</w:t>
      </w:r>
      <w:r w:rsidR="004D7845">
        <w:br/>
      </w:r>
      <w:r w:rsidR="004D7845">
        <w:br/>
      </w:r>
      <w:r w:rsidR="004D7845">
        <w:t xml:space="preserve"> Thưa các đồng chí, Qua 5 năm hoạt động, các đồng chí đã rút ra được 5 kinh nghiệm là : 1. Sự lãnh đạo, chỉ đạo đúng đắn, kịp thời của Bộ Chính trị, Ban Bí thư, của đồng chí Tổng Bí thư và các đồng chí lãnh đạo cấp cao của Đảng là nhân tố quyết định thành công trong hoạt động của Hội đồng. 2. Xác định đúng chức năng, nhiệm vụ, phương thức hoạt động của Hội đồng và định hướng tư tưởng chính trị trong công tác tổ chức nghiên cứu lý luận chính trị; xây dựng mô hình Hội đồng phù hợp, tổ chức bộ máy Cơ quan Hội đồng tinh gọn, ổn định, chuyên nghiệp, có lực lượng chuyên trách đủ về số lượng và có chất lượng là điều kiện cần thiết. 3. Bám sát thực tiễn, thường xuyên chú trọng tổng kết thực tiễn, cập nhật các tri thức lý luận mới, tiếp thu có chọn lọc kinh nghiệm quốc tế phù hợp với điều kiện nước ta; gắn kết chặt chẽ nghiên cứu lý luận với định hướng chính sách là phương thức nâng cao chất lượng, hiệu quả hoạt động của Hội đồng. 4. Phát huy dân chủ, tự do tư tưởng tạo động lực cho việc đẩy mạnh và nâng cao chất lượng nghiên cứu lý luận chính trị. 5.Tập hợp, quy tụ, phát huy năng lực, trí tuệ của đông đảo các nhà khoa học, các nhà hoạt động chính trị và các cơ quan nghiên cứu khoa học là nhân tố bảo đảm thành công. Những kinh nghiệm này cần tiếp tục vận dụng và phát huy trong nhiệm kỳ tới.</w:t>
      </w:r>
      <w:r w:rsidR="004D7845">
        <w:br/>
      </w:r>
      <w:r w:rsidR="004D7845">
        <w:br/>
      </w:r>
      <w:r w:rsidR="004D7845">
        <w:t xml:space="preserve"> Thưa các đồng chí, Trong những năm tới, tình hình thế giới sẽ còn nhiều diễn biến rất phức tạp, khó lường, nhưng hòa bình, độc lập dân tộc, dân chủ, hợp tác và phát triển vẫn là xu thế lớn. Quá trình toàn cầu hoá và hội nhập quốc tế tiếp tục được đẩy mạnh. Cuộc cách mạng khoa học – công nghệ; đặc biệt là công nghệ thông tin tiếp tục phát triển mạnh mẽ, thúc đẩy sự phát triển nhẩy vọt trên nhiều lĩnh vực, tạo ra cả thời cơ và thách thức đối với mọi quốc gia. </w:t>
      </w:r>
      <w:r w:rsidR="004D7845">
        <w:br/>
      </w:r>
      <w:r w:rsidR="004D7845">
        <w:br/>
      </w:r>
      <w:r w:rsidR="004D7845">
        <w:t xml:space="preserve">Những vấn đề toàn cầu như an ninh tài chính, an ninh năng lượng, an ninh nguồn nước, an ninh lương thực, biến đổi khí hậu, thiên tai, dịch bệnh có nhiều diễn biến phức tạp. Cộng đồng quốc tế sẽ phải đối phó ngày càng quyết liệt hơn với các thách thức an ninh truyền thống, phi truyền thống, đặc biệt là an ninh mạng và các hình thái chiến tranh kiểu mới. Kinh tế thế giới đã phục hồi nhưng còn chậm, gặp nhiều khó khăn, thách thức và còn có nhiều biến động khó lường. Các quốc gia tham gia ngày càng sâu vào mạng sản xuất và chuỗi giá trị toàn cầu. Xuất hiện nhiều hình thức liên kết kinh tế mới, các định chế tài chính quốc tế, khu vực, các hiệp định kinh tế song phương, đa phương thế hệ mới. ASEAN trở thành cộng đồng, tiếp tục phát huy vai trò quan trọng trong duy trì hòa bình ổn định, thúc đẩy hợp tác, liên kết kinh tế trong khu vực, nhưng cũng đứng trước nhiều khó khăn, thách thức cả bên trong và bên ngoài. Năm năm tới là thời kỳ Việt Nam thực hiện đầy đủ các cam kết trong cộng đồng ASEAN và WTO, tham gia các hiệp định thương mại tự do thế hệ mới, hội nhập quốc tế ngày càng sâu rộng, đòi hỏi Đảng, Nhà nước và Nhân dân ta phải có quyết tâm rất cao để tận dụng thời cơ, vượt qua những thách thức lớn </w:t>
      </w:r>
      <w:r w:rsidR="004D7845">
        <w:lastRenderedPageBreak/>
        <w:t>trong quá trình hội nhập tiếp tục đẩy mạnh sự nghiệp đổi mới, xây dựng và bảo vệ Tổ quốc.</w:t>
      </w:r>
      <w:r w:rsidR="004D7845">
        <w:br/>
      </w:r>
      <w:r w:rsidR="004D7845">
        <w:br/>
      </w:r>
      <w:r w:rsidR="004D7845">
        <w:t xml:space="preserve"> Tình hình thế giới và trong nước có cả thời cơ, thuận lợi và khó khăn, thách thức đan xen, đặt ra nhiều vấn đề mới, yêu cầu mới to lớn, phức tạp hơn đối với sự nghiệp đổi mới, phát triển đất nước và bảo vệ Tổ quốc. Trong bối cảnh đó, đòi hỏi công tác lý luận phải tiếp tục đổi mới mạnh mẽ nội dung, phương pháp, không ngừng nâng cao chất lượng, hiệu quả hoạt động, góp phần tích cực vào việc thực hiện thắng lợi Nghị quyết Đại hội XII của Đảng; củng cố, tăng cường sự thống nhất về tư tưởng, chính trị trong Đảng, sự đồng thuận về chính trị và tinh thần trong Nhân dân; bảo vệ và phát triển chủ nghĩa Mác – Lê-nin, tư tưởng Hồ Chí Minh, tăng cường xây dựng Đảng trong sạch, vững mạnh; phát huy sức mạnh toàn dân tộc, dân chủ xã hội chủ nghĩa, đẩy mạnh toàn diện, đồng bộ công cuộc đổi mới, công nghiệp hóa, hiện đại hóa, hội nhập quốc tế, xây dựng và bảo vệ vững chắc Tổ quốc Việt Nam xã hội chủ nghĩa; phấn đấu sớm đưa nước ta cơ bản trở thành nước công nghiệp theo hướng hiện đại. </w:t>
      </w:r>
      <w:r w:rsidR="004D7845">
        <w:br/>
      </w:r>
      <w:r w:rsidR="004D7845">
        <w:br/>
      </w:r>
      <w:r w:rsidR="004D7845">
        <w:t xml:space="preserve">Do vậy, việc đổi mới tổ chức; phương thức hoạt động nhằm nâng cao hơn nữa chất lượng nghiên cứu, tư vấn của Hội đồng Lý luận Trung ương là một yêu cầu khách quan, cần thiết. </w:t>
      </w:r>
      <w:r w:rsidR="004D7845">
        <w:br/>
      </w:r>
      <w:r w:rsidR="004D7845">
        <w:br/>
      </w:r>
      <w:r w:rsidR="004D7845">
        <w:t>Sau Đại hội XII, Bộ Chính trị sẽ có chủ trương về hoạt động của Hội đồng Lý luận Trung ương trong nhiệm kỳ tới. Căn cứ vào nhiệm vụ công tác nghiên cứu lý luận nêu trong văn kiện Đại hội XII của Đảng; căn cứ vào chức năng, nhiệm vụ của Hội đồng Lý luận Trung ương, trong nhiệm kỳ khóa XII sắp tới, tôi đề nghị Hội đồng cần tập trung thực hiện tốt những nhiệm vụ chủ yếu sau: 1. Triển khai thực hiện Đề án “Đổi mới mô hình Hội đồng Lý luận Trung ương” sau khi có kết luận của Bộ Chính trị khóa XII. 2. Bám sát Chương trình làm việc của Ban Chấp hành Trung ương, Bộ Chính trị, Ban Bí thư khóa XII để chủ động tham mưu, tư vấn cho Ban Chấp hành Trung ương, Bộ Chính trị, Ban Bí thư về lý luận chính trị, làm cơ sở cho việc ban hành các nghị quyết, kết luận cụ thể hóa văn kiện Đại hội XII và chuẩn bị soạn thảo các dự thảo Văn kiện trình Đại hội XIII của Đảng. 3. Quản lý, tổ chức thực hiện tốt Chương trình nghiên cứu lý luận chính trị giai đoạn 2016-2020. 4.Tiếp tục triển khai kịp thời, hiệu quả việc nghiên cứu, đề xuất những luận cứ về lý luận đấu tranh và trực tiếp tham gia đấu tranh bác bỏ những quan điểm sai trái với đường lối, quan điểm của Đảng. 5. Tổ chức thực hiện tốt những nhiệm vụ mà Ban Chấp hành Trung ương, Bộ Chính trị, Ban Bí thư giao. 6. Tiếp tục đổi mới phương thức hoạt động của Hội đồng và Cơ quan Hội đồng đáp ứng yêu cầu của công tác nghiên cứu lý luận trong giai đoạn mới. Đẩy mạnh hợp tác quốc tế về lý luận. Nhân dịp năm mới 2016 và chuẩn bị đón Tết cổ truyền của dân tộc - Tết Bính Thân, chúc các đồng chí cùng gia đình mạnh khỏe, hạnh phúc và thành công./.</w:t>
      </w:r>
    </w:p>
    <w:sectPr w:rsidR="00D80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45"/>
    <w:rsid w:val="0006662C"/>
    <w:rsid w:val="004D7845"/>
    <w:rsid w:val="00D80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halevu</dc:creator>
  <cp:lastModifiedBy>halevu</cp:lastModifiedBy>
  <cp:revision>2</cp:revision>
  <dcterms:created xsi:type="dcterms:W3CDTF">2016-01-09T11:08:00Z</dcterms:created>
  <dcterms:modified xsi:type="dcterms:W3CDTF">2016-01-09T11:11:00Z</dcterms:modified>
</cp:coreProperties>
</file>